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Roberto Beltrán Maurel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