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Lea  Iordanovitch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17.5.2007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+359889234072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lea.iordanovitch@gmail.com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