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Daria</w:t>
      </w:r>
      <w:r w:rsidR="00594BA5">
        <w:rPr>
          <w:sz w:val="20"/>
          <w:szCs w:val="20"/>
          <w:lang w:val="bg-BG"/>
        </w:rPr>
        <w:t xml:space="preserve"> </w:t>
      </w:r>
      <w:r w:rsidRPr="001D0D09">
        <w:rPr>
          <w:sz w:val="20"/>
          <w:szCs w:val="20"/>
        </w:rPr>
        <w:t>Babonyshev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+972547127355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Dasha5a61@gmail.com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