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Nadine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van den Berg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+41764695335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123456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nvdb@gmx.ch</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Luzern, Schweiz</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6005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Tudor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+351914595095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06/03/2026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Nadine van den Berg</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