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Moshe</w:t>
      </w:r>
      <w:r w:rsidR="00594BA5">
        <w:rPr>
          <w:sz w:val="20"/>
          <w:szCs w:val="20"/>
          <w:lang w:val="bg-BG"/>
        </w:rPr>
        <w:t xml:space="preserve"> </w:t>
      </w:r>
      <w:r w:rsidRPr="001D0D09">
        <w:rPr>
          <w:sz w:val="20"/>
          <w:szCs w:val="20"/>
        </w:rPr>
        <w:t>Nahum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+972538202073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a4moshe@gmail.com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