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Dmitrii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Reznikov</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cylinar@bk.ru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+201098002976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12/02/1992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Ad4390961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Египет El Gouna, Hurghada, Египет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Египет</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+201098002976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