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Илияна Владимирова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2.4.1984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+3590884146076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iliyana.vladimirova@yahoo.de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Сияна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1.7.2019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23.3.2026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