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Alexander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Salinas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+12692675318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18/04/2005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A25721900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acsalinas1805@gmail.com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49006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Alexander Salinas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