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Robert</w:t>
      </w:r>
      <w:r w:rsidR="00405CC1">
        <w:t xml:space="preserve"> </w:t>
      </w:r>
      <w:r w:rsidRPr="00405CC1" w:rsidR="00405CC1">
        <w:t>De roubaix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8608225150087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