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Julieann</w:t>
      </w:r>
      <w:r w:rsidR="00594BA5">
        <w:rPr>
          <w:sz w:val="20"/>
          <w:szCs w:val="20"/>
          <w:lang w:val="bg-BG"/>
        </w:rPr>
        <w:t xml:space="preserve"> </w:t>
      </w:r>
      <w:r w:rsidRPr="001D0D09">
        <w:rPr>
          <w:sz w:val="20"/>
          <w:szCs w:val="20"/>
        </w:rPr>
        <w:t>Challen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+3597832818752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julieannchallen@yahoo.co.uk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