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Rezchikova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+37379391300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maliwkin27@gmail.com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