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Yana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4.1.2010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+359876635024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igi87654321@gmail.com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