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Rachael</w:t>
      </w:r>
      <w:r w:rsidR="00594BA5">
        <w:rPr>
          <w:sz w:val="20"/>
          <w:szCs w:val="20"/>
          <w:lang w:val="bg-BG"/>
        </w:rPr>
        <w:t xml:space="preserve"> </w:t>
      </w:r>
      <w:r w:rsidRPr="001D0D09">
        <w:rPr>
          <w:sz w:val="20"/>
          <w:szCs w:val="20"/>
        </w:rPr>
        <w:t>Ayling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+4407789208723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steel_rachael@hotmail.com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