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+359893317090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aneliyasivanova@gmail.com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Викториа Папраданова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