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Йорданка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Шошева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y_yordanka@yahoo.com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+359893869601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3.2.1987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Георги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25.8.2016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