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+359883598928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vufhjcbjjbc@abv.by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Kaloqn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