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Montse Marcos Aldea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46827190H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 Subirana Marcos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31/10/2011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Montse Marcos Aldea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