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Gruszka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agata@gruszkaart.com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+48691470043 ,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