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+359898509028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violetkatavioletkova@gmail.com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