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bianka szulc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+48693528504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szulc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hania szulc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