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Sztermel-Zdanowska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+48503535744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Zdanowski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Amelia Kunka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Mikołaj Kunka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09.01.2012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