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Цеков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+359893094867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miroslav.tsekov@gmail.com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Ясмина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Асавита Тхай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17.3.2012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Кристияна Христова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Амелия Яковчева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Кристина Георгиева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26.4.2012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Матей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25.6.2012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