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Kołazińska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+48667296550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Kołaziński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Marcel Brodowiak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Wojtek Szymański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