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Jacob</w:t>
      </w:r>
      <w:r w:rsidR="00594BA5">
        <w:rPr>
          <w:sz w:val="20"/>
          <w:szCs w:val="20"/>
          <w:lang w:val="bg-BG"/>
        </w:rPr>
        <w:t xml:space="preserve"> </w:t>
      </w:r>
      <w:r w:rsidRPr="001D0D09">
        <w:rPr>
          <w:sz w:val="20"/>
          <w:szCs w:val="20"/>
        </w:rPr>
        <w:t>Geeson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+4407852918320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jacobgeeson2005@icloud.com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