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Gerard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Monago Del Rio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49327354J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10/4/2001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+34637350308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gerardmonagoxd@gmail.com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Gerard Monago Del Rio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