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Raquel</w:t>
      </w:r>
      <w:r w:rsidR="00405CC1">
        <w:t xml:space="preserve"> </w:t>
      </w:r>
      <w:r w:rsidRPr="00405CC1" w:rsidR="00405CC1">
        <w:t>Ingham</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9111100241088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Madison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2023/04/13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Emily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2025/03/12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