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Švaikovskaja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+37068199718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