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Arnas Šeputa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