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Kryger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elwirawarmuz@gmail.com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+48512028486 ,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Kryger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