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Jamie</w:t>
      </w:r>
      <w:r w:rsidR="00405CC1">
        <w:t xml:space="preserve"> </w:t>
      </w:r>
      <w:r w:rsidRPr="00405CC1" w:rsidR="00405CC1">
        <w:t>Donough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9602100027089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Luca-James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2025/09/16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