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Левент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Халил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5.2.1988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+359882417865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leoxrat@mail.bg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Елиза Халил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