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Strzyżykowska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+48661314826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07.01.1978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Konrad Strzyżykowski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