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Bonikowska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+48787467693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Mieszko Bonikowski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