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+359895734775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cvetelina.jordanova@abv.bg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Крисия Станева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