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Fernando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Sanz Gallego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10896880D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23/06/1973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+34696772847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fernandosanz2x1@gmail.com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Fernando Sanz Gallego </w:t>
      </w:r>
      <w:r w:rsidR="00213D63">
        <w:rPr>
          <w:sz w:val="22"/>
          <w:szCs w:val="22"/>
          <w:lang w:val="en-US"/>
        </w:rPr>
        <w:br/>
        <w:t xml:space="preserve">                                                                                   </w:t>
      </w:r>
      <w:r w:rsidRPr="002F4A70" w:rsidR="002F4A70">
        <w:rPr>
          <w:sz w:val="22"/>
          <w:szCs w:val="22"/>
          <w:lang w:val="en-US"/>
        </w:rPr>
        <w:t>10896880D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