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ivan_design@abv.bg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+359899470647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12.2.1962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