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Анелия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anny.ivanova@gmail.com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+359899099331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3.11.1988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