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Gospodinov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+359898577941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stefan.gospodinov@gmail.com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Kalina Gospodinova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Maya Gospodinova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Beloslava Gospodinova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3.11.2015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