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Деян Седларски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Вихра Седларска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25.4.2022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