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Marcioch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damianmarcioch06@gmail.com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+48698634153 ,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Alicja Marcioch</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06.03.2024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