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Nava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Bar Tal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30.7.1949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+9720505383488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etb@012.net.hh</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aviv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12.7.2017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neta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15.7.2013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