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Ana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Camuñez Sánchez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53970728d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29/9/1999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+34627867123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anamacasa99@gmail.com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Ana Camuñez Sánchez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