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Kay-Lea</w:t>
      </w:r>
      <w:r w:rsidR="00405CC1">
        <w:t xml:space="preserve"> </w:t>
      </w:r>
      <w:r w:rsidRPr="00405CC1" w:rsidR="00405CC1">
        <w:t>Lutzke</w:t>
      </w:r>
    </w:p>
    <w:p w:rsidRPr="00BF6E37" w:rsidR="00BF6E37" w:rsidP="00795766" w:rsidRDefault="00BF6E37" w14:paraId="2A1E2765" w14:textId="1E02A52F">
      <w:pPr>
        <w:jc w:val="both"/>
      </w:pPr>
      <w:r w:rsidRPr="00BF6E37">
        <w:rPr>
          <w:b/>
          <w:bCs/>
        </w:rPr>
        <w:t>ID NUMBER:</w:t>
      </w:r>
      <w:r w:rsidRPr="00BF6E37">
        <w:t xml:space="preserve"> </w:t>
      </w:r>
      <w:r w:rsidRPr="001B39C6" w:rsidR="001B39C6">
        <w:t>8805060057084</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2026/03/20</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Gia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2019/05/21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