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Heinrich</w:t>
      </w:r>
      <w:r w:rsidR="00405CC1">
        <w:t xml:space="preserve"> </w:t>
      </w:r>
      <w:r w:rsidRPr="00405CC1" w:rsidR="00405CC1">
        <w:t>Kruger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7505195091088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Handrê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