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11.3.2026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Krasimir Clalakov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