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Arian</w:t>
      </w:r>
      <w:r w:rsidR="00594BA5">
        <w:rPr>
          <w:sz w:val="20"/>
          <w:szCs w:val="20"/>
          <w:lang w:val="bg-BG"/>
        </w:rPr>
        <w:t xml:space="preserve"> </w:t>
      </w:r>
      <w:r w:rsidRPr="001D0D09">
        <w:rPr>
          <w:sz w:val="20"/>
          <w:szCs w:val="20"/>
        </w:rPr>
        <w:t>Butzbach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+4917628230072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arian@butzbach.at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