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Roei</w:t>
      </w:r>
      <w:r w:rsidR="00594BA5">
        <w:rPr>
          <w:sz w:val="20"/>
          <w:szCs w:val="20"/>
          <w:lang w:val="bg-BG"/>
        </w:rPr>
        <w:t xml:space="preserve"> </w:t>
      </w:r>
      <w:r w:rsidRPr="001D0D09">
        <w:rPr>
          <w:sz w:val="20"/>
          <w:szCs w:val="20"/>
        </w:rPr>
        <w:t>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+9720506347380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roei.tov@gmail.com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