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anzhelika solap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+48729673642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Solap Maria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solap Sofia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podhorna daria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