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Justine</w:t>
      </w:r>
      <w:r w:rsidR="00405CC1">
        <w:t xml:space="preserve"> </w:t>
      </w:r>
      <w:r w:rsidRPr="00405CC1" w:rsidR="00405CC1">
        <w:t>Gemanie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9609180051087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