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Franciszek Milc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+48793250900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03.03.2008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21.03.2026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